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05D" w:rsidRDefault="001A605D">
      <w:pPr>
        <w:rPr>
          <w:rFonts w:ascii="Times New Roman" w:hAnsi="Times New Roman"/>
          <w:sz w:val="24"/>
          <w:szCs w:val="24"/>
        </w:rPr>
      </w:pPr>
    </w:p>
    <w:p w:rsidR="001A605D" w:rsidRPr="001A605D" w:rsidRDefault="001A605D" w:rsidP="001A605D">
      <w:pPr>
        <w:jc w:val="right"/>
        <w:rPr>
          <w:rFonts w:ascii="Times New Roman" w:hAnsi="Times New Roman" w:cs="Times New Roman"/>
          <w:sz w:val="24"/>
          <w:szCs w:val="24"/>
        </w:rPr>
      </w:pPr>
      <w:r w:rsidRPr="001A605D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44F20">
        <w:rPr>
          <w:rFonts w:ascii="Times New Roman" w:hAnsi="Times New Roman" w:cs="Times New Roman"/>
          <w:sz w:val="24"/>
          <w:szCs w:val="24"/>
        </w:rPr>
        <w:t>11</w:t>
      </w:r>
    </w:p>
    <w:p w:rsidR="001A605D" w:rsidRPr="001A605D" w:rsidRDefault="001A605D" w:rsidP="001A605D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  <w:r w:rsidRPr="001A605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приказу от </w:t>
      </w:r>
      <w:proofErr w:type="spellStart"/>
      <w:r w:rsidRPr="001A605D">
        <w:rPr>
          <w:rFonts w:ascii="Times New Roman" w:hAnsi="Times New Roman"/>
          <w:sz w:val="24"/>
          <w:szCs w:val="24"/>
        </w:rPr>
        <w:t>___________</w:t>
      </w:r>
      <w:proofErr w:type="gramStart"/>
      <w:r w:rsidRPr="001A605D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г</w:t>
      </w:r>
      <w:proofErr w:type="spellEnd"/>
      <w:proofErr w:type="gramEnd"/>
      <w:r w:rsidRPr="001A605D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  <w:r w:rsidRPr="001A605D">
        <w:rPr>
          <w:rFonts w:ascii="Times New Roman" w:hAnsi="Times New Roman"/>
          <w:sz w:val="24"/>
          <w:szCs w:val="24"/>
        </w:rPr>
        <w:t xml:space="preserve"> №_____</w:t>
      </w:r>
    </w:p>
    <w:p w:rsidR="001A605D" w:rsidRPr="001A605D" w:rsidRDefault="001A605D">
      <w:pPr>
        <w:rPr>
          <w:rFonts w:ascii="Times New Roman" w:hAnsi="Times New Roman"/>
          <w:sz w:val="24"/>
          <w:szCs w:val="24"/>
        </w:rPr>
      </w:pPr>
    </w:p>
    <w:p w:rsidR="00EA2D10" w:rsidRDefault="00965899">
      <w:pPr>
        <w:rPr>
          <w:rFonts w:ascii="Times New Roman" w:hAnsi="Times New Roman"/>
          <w:sz w:val="24"/>
          <w:szCs w:val="24"/>
        </w:rPr>
      </w:pPr>
      <w:r w:rsidRPr="00340505">
        <w:rPr>
          <w:rFonts w:ascii="Times New Roman" w:hAnsi="Times New Roman"/>
          <w:sz w:val="24"/>
          <w:szCs w:val="24"/>
        </w:rPr>
        <w:t>Состав расходов для бухгалтерского учета: прямые, накладные и общехозяйственные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965899" w:rsidTr="00965899">
        <w:tc>
          <w:tcPr>
            <w:tcW w:w="4785" w:type="dxa"/>
          </w:tcPr>
          <w:p w:rsidR="00965899" w:rsidRDefault="009658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Прямые расходы</w:t>
            </w:r>
          </w:p>
        </w:tc>
        <w:tc>
          <w:tcPr>
            <w:tcW w:w="4786" w:type="dxa"/>
          </w:tcPr>
          <w:p w:rsidR="00965899" w:rsidRPr="008F31D1" w:rsidRDefault="00965899" w:rsidP="00BE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Общие прямые расходы, которые невозможно отнести непосредственно на конкретный вид продукции (работ, услуг)</w:t>
            </w:r>
          </w:p>
        </w:tc>
      </w:tr>
      <w:tr w:rsidR="00965899" w:rsidTr="00965899">
        <w:tc>
          <w:tcPr>
            <w:tcW w:w="4785" w:type="dxa"/>
          </w:tcPr>
          <w:p w:rsidR="00965899" w:rsidRDefault="009658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Косвенные расходы</w:t>
            </w:r>
          </w:p>
        </w:tc>
        <w:tc>
          <w:tcPr>
            <w:tcW w:w="4786" w:type="dxa"/>
          </w:tcPr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Косвенные расходы признаются для целей налогообложения прибыли в том отчетном (налоговом) периоде, в котором произведены.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п.1 ст. 318  НК РФ в состав прямых расходов </w:t>
            </w:r>
            <w:r w:rsidRPr="008F31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могут </w:t>
            </w: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отнесены, в частности: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1) материальные затраты: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- сырье, основные и вспомогательные материалы;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комплектующие изделия;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приобретенные полуфабрикаты;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2) оплата труда рабочих основного и вспомогательного производства, цехового персонала;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3) социальные отчисления на оплату труда вышеуказанных работников;</w:t>
            </w:r>
          </w:p>
          <w:p w:rsidR="00965899" w:rsidRPr="008F31D1" w:rsidRDefault="00965899" w:rsidP="00965899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1D1">
              <w:rPr>
                <w:rFonts w:ascii="Times New Roman" w:eastAsia="Times New Roman" w:hAnsi="Times New Roman" w:cs="Times New Roman"/>
                <w:sz w:val="24"/>
                <w:szCs w:val="24"/>
              </w:rPr>
              <w:t>4) амортизация основных средств, используемых при производстве продукции, работ, услуг.</w:t>
            </w:r>
          </w:p>
          <w:p w:rsidR="00965899" w:rsidRPr="008F31D1" w:rsidRDefault="009658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5899" w:rsidTr="00965899">
        <w:tc>
          <w:tcPr>
            <w:tcW w:w="4785" w:type="dxa"/>
          </w:tcPr>
          <w:p w:rsidR="00965899" w:rsidRDefault="009658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965899" w:rsidRDefault="0096589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5899" w:rsidRDefault="00965899">
      <w:pPr>
        <w:rPr>
          <w:rFonts w:ascii="Times New Roman" w:hAnsi="Times New Roman"/>
          <w:sz w:val="24"/>
          <w:szCs w:val="24"/>
        </w:rPr>
      </w:pPr>
    </w:p>
    <w:p w:rsidR="00965899" w:rsidRDefault="00965899"/>
    <w:sectPr w:rsidR="00965899" w:rsidSect="00EA2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5899"/>
    <w:rsid w:val="001A605D"/>
    <w:rsid w:val="00392937"/>
    <w:rsid w:val="005E4242"/>
    <w:rsid w:val="008F31D1"/>
    <w:rsid w:val="00965899"/>
    <w:rsid w:val="00BE388F"/>
    <w:rsid w:val="00C01F71"/>
    <w:rsid w:val="00E44F20"/>
    <w:rsid w:val="00EA2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8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965899"/>
  </w:style>
  <w:style w:type="character" w:styleId="a4">
    <w:name w:val="Emphasis"/>
    <w:basedOn w:val="a0"/>
    <w:uiPriority w:val="20"/>
    <w:qFormat/>
    <w:rsid w:val="00965899"/>
    <w:rPr>
      <w:i/>
      <w:iCs/>
    </w:rPr>
  </w:style>
  <w:style w:type="character" w:styleId="a5">
    <w:name w:val="Strong"/>
    <w:basedOn w:val="a0"/>
    <w:uiPriority w:val="22"/>
    <w:qFormat/>
    <w:rsid w:val="00965899"/>
    <w:rPr>
      <w:b/>
      <w:bCs/>
    </w:rPr>
  </w:style>
  <w:style w:type="character" w:customStyle="1" w:styleId="fill">
    <w:name w:val="fill"/>
    <w:basedOn w:val="a0"/>
    <w:rsid w:val="001A605D"/>
    <w:rPr>
      <w:b/>
      <w:bCs/>
      <w:i/>
      <w:iCs/>
      <w:color w:val="FF0000"/>
    </w:rPr>
  </w:style>
  <w:style w:type="paragraph" w:customStyle="1" w:styleId="Oaeno">
    <w:name w:val="Oaeno"/>
    <w:basedOn w:val="a"/>
    <w:rsid w:val="001A605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0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2018-03-21T10:54:00Z</dcterms:created>
  <dcterms:modified xsi:type="dcterms:W3CDTF">2018-03-27T07:40:00Z</dcterms:modified>
</cp:coreProperties>
</file>